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W w:w="8505"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tblGrid>
      <w:tr w:rsidR="00A02169" w14:paraId="68E84FC7" w14:textId="77777777" w:rsidTr="008151B2">
        <w:tc>
          <w:tcPr>
            <w:tcW w:w="8505" w:type="dxa"/>
            <w:hideMark/>
          </w:tcPr>
          <w:p w14:paraId="70C5A217" w14:textId="77777777" w:rsidR="00A02169" w:rsidRDefault="00A02169" w:rsidP="008151B2">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rPr>
              <w:t>「カスタマーハラスメントに対する行動方針」</w:t>
            </w:r>
          </w:p>
        </w:tc>
      </w:tr>
      <w:tr w:rsidR="00A02169" w14:paraId="2448C531" w14:textId="77777777" w:rsidTr="008151B2">
        <w:tc>
          <w:tcPr>
            <w:tcW w:w="8505" w:type="dxa"/>
          </w:tcPr>
          <w:p w14:paraId="33497636" w14:textId="77777777" w:rsidR="00A02169" w:rsidRDefault="00A02169" w:rsidP="008151B2">
            <w:pPr>
              <w:rPr>
                <w:rFonts w:ascii="HG丸ｺﾞｼｯｸM-PRO" w:eastAsia="HG丸ｺﾞｼｯｸM-PRO" w:hAnsi="HG丸ｺﾞｼｯｸM-PRO" w:hint="eastAsia"/>
              </w:rPr>
            </w:pPr>
          </w:p>
        </w:tc>
      </w:tr>
      <w:tr w:rsidR="00A02169" w14:paraId="56B2878E" w14:textId="77777777" w:rsidTr="008151B2">
        <w:tc>
          <w:tcPr>
            <w:tcW w:w="8505" w:type="dxa"/>
          </w:tcPr>
          <w:p w14:paraId="16C1BEE5"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（目的）</w:t>
            </w:r>
          </w:p>
          <w:p w14:paraId="21C525B8" w14:textId="77777777" w:rsidR="00A02169" w:rsidRDefault="00A02169" w:rsidP="008151B2">
            <w:pPr>
              <w:ind w:firstLineChars="100" w:firstLine="210"/>
              <w:rPr>
                <w:rFonts w:ascii="HG丸ｺﾞｼｯｸM-PRO" w:eastAsia="HG丸ｺﾞｼｯｸM-PRO" w:hAnsi="HG丸ｺﾞｼｯｸM-PRO" w:hint="eastAsia"/>
              </w:rPr>
            </w:pPr>
            <w:r>
              <w:rPr>
                <w:rFonts w:ascii="HG丸ｺﾞｼｯｸM-PRO" w:eastAsia="HG丸ｺﾞｼｯｸM-PRO" w:hAnsi="HG丸ｺﾞｼｯｸM-PRO" w:hint="eastAsia"/>
              </w:rPr>
              <w:t>社会福祉法人同仁会（以下、「法人」という。）の理念や方針を実現するためには、法人とご利用者、そのご家族、関連事業所や取引業者（以下、「関係者の皆様」という。）との信頼関係、協力関係が必須であると考えております。</w:t>
            </w:r>
          </w:p>
          <w:p w14:paraId="2344C51C"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法人の職員が、関係者の皆様との信頼関係、協力関係の中で、日々気持ちよく働くことができれば、結果として、関係者の皆様の満足度向上につながり、もし、トラブルがあったとしても、円滑に課題解決に結びついてゆくと考えております。</w:t>
            </w:r>
          </w:p>
          <w:p w14:paraId="204A7EAB" w14:textId="77777777" w:rsidR="00A02169" w:rsidRDefault="00A02169" w:rsidP="008151B2">
            <w:pPr>
              <w:rPr>
                <w:rFonts w:ascii="HG丸ｺﾞｼｯｸM-PRO" w:eastAsia="HG丸ｺﾞｼｯｸM-PRO" w:hAnsi="HG丸ｺﾞｼｯｸM-PRO" w:hint="eastAsia"/>
                <w:color w:val="FF0000"/>
              </w:rPr>
            </w:pPr>
            <w:r>
              <w:rPr>
                <w:rFonts w:ascii="HG丸ｺﾞｼｯｸM-PRO" w:eastAsia="HG丸ｺﾞｼｯｸM-PRO" w:hAnsi="HG丸ｺﾞｼｯｸM-PRO" w:hint="eastAsia"/>
              </w:rPr>
              <w:t>このカスタマーハラスメントに対する組織方針は、これらを実現するためにご利用者等関係者皆様にもご協力いただきたいこと、知っておいていただきたいことをお伝えするために作成したものです。</w:t>
            </w:r>
          </w:p>
          <w:p w14:paraId="64EA2223" w14:textId="77777777" w:rsidR="00A02169" w:rsidRDefault="00A02169" w:rsidP="008151B2">
            <w:pPr>
              <w:rPr>
                <w:rFonts w:ascii="HG丸ｺﾞｼｯｸM-PRO" w:eastAsia="HG丸ｺﾞｼｯｸM-PRO" w:hAnsi="HG丸ｺﾞｼｯｸM-PRO" w:hint="eastAsia"/>
                <w:color w:val="FF0000"/>
              </w:rPr>
            </w:pPr>
          </w:p>
          <w:p w14:paraId="052C8584"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（カスタマーハラスメントについて）</w:t>
            </w:r>
          </w:p>
          <w:p w14:paraId="180AC28B"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関係者の皆様からの暴言や暴力・悪質なクレームなどの迷惑行為（以下、「カスタマーハラスメント」という。）は、厚生労働省による「働き方改革実行計画」に基づき、職場のパワーハラスメント防止対策として対応が求められているハラスメント行為となります。</w:t>
            </w:r>
          </w:p>
          <w:p w14:paraId="6FD5FAB4"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労働契約法第５条における「使用者は、労働契約に伴い、労働者がその生命、身体等の安全を確保しつつ労働することができるよう、必要な配慮をするものとする。」と規定されているとおり、職員の心身の健康に配慮しなければ ならないという安全配慮義務があります。</w:t>
            </w:r>
          </w:p>
          <w:p w14:paraId="7EFFABAC"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以上のことから、カスタマーハラスメントから職員を守り、全ての職員が気持ちよく働ける環境を提供する義務が法人にはあると考えております。</w:t>
            </w:r>
          </w:p>
          <w:p w14:paraId="3169CF0F" w14:textId="77777777" w:rsidR="00A02169" w:rsidRDefault="00A02169" w:rsidP="008151B2">
            <w:pPr>
              <w:rPr>
                <w:rFonts w:ascii="HG丸ｺﾞｼｯｸM-PRO" w:eastAsia="HG丸ｺﾞｼｯｸM-PRO" w:hAnsi="HG丸ｺﾞｼｯｸM-PRO" w:hint="eastAsia"/>
              </w:rPr>
            </w:pPr>
          </w:p>
          <w:p w14:paraId="433949BE"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（カスタマーハラスメントの対象となる行為）</w:t>
            </w:r>
          </w:p>
          <w:p w14:paraId="07CEC8F5"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労働施策総合推進法が定義する 6 種のハラスメント「身体的な攻撃」「精神的な攻撃」「人間関係からの切り離し」「過大な要求」「過小な要求」「個の侵害」に則り、下記について想定しております。なお、以下の記載は例示であり、これらに限られるという趣旨ではございません。</w:t>
            </w:r>
          </w:p>
          <w:p w14:paraId="230004B2" w14:textId="77777777" w:rsidR="00A02169" w:rsidRDefault="00A02169" w:rsidP="008151B2">
            <w:pPr>
              <w:rPr>
                <w:rFonts w:ascii="HG丸ｺﾞｼｯｸM-PRO" w:eastAsia="HG丸ｺﾞｼｯｸM-PRO" w:hAnsi="HG丸ｺﾞｼｯｸM-PRO" w:hint="eastAsia"/>
              </w:rPr>
            </w:pPr>
          </w:p>
          <w:p w14:paraId="52C0E227"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≪ご利用者様やそのご家族等からの暴力・暴言、セクシャルハラスメント等≫</w:t>
            </w:r>
          </w:p>
          <w:p w14:paraId="4CB0C291"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・職員個人に対する暴力・暴言・セクシャルハラスメント等</w:t>
            </w:r>
          </w:p>
          <w:p w14:paraId="34250AB2"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具体的行為</w:t>
            </w:r>
          </w:p>
          <w:p w14:paraId="0C181639" w14:textId="77777777" w:rsidR="00A02169" w:rsidRDefault="00A02169" w:rsidP="008151B2">
            <w:pPr>
              <w:ind w:left="315" w:hangingChars="150" w:hanging="315"/>
              <w:rPr>
                <w:rFonts w:ascii="HG丸ｺﾞｼｯｸM-PRO" w:eastAsia="HG丸ｺﾞｼｯｸM-PRO" w:hAnsi="HG丸ｺﾞｼｯｸM-PRO" w:hint="eastAsia"/>
              </w:rPr>
            </w:pPr>
            <w:r>
              <w:rPr>
                <w:rFonts w:ascii="HG丸ｺﾞｼｯｸM-PRO" w:eastAsia="HG丸ｺﾞｼｯｸM-PRO" w:hAnsi="HG丸ｺﾞｼｯｸM-PRO" w:hint="eastAsia"/>
              </w:rPr>
              <w:t>ア 身体的暴力（ものを投げる、叩く、蹴る、つねる、唾を吐く等身体的な力を使って危害を及ぼす行為）イ 精神的暴力（大声で威圧する、怒鳴る、理不尽な要求、暴言等、</w:t>
            </w:r>
            <w:r>
              <w:rPr>
                <w:rFonts w:ascii="HG丸ｺﾞｼｯｸM-PRO" w:eastAsia="HG丸ｺﾞｼｯｸM-PRO" w:hAnsi="HG丸ｺﾞｼｯｸM-PRO" w:hint="eastAsia"/>
              </w:rPr>
              <w:lastRenderedPageBreak/>
              <w:t>個人の尊厳や人格を</w:t>
            </w:r>
          </w:p>
          <w:p w14:paraId="13194E18" w14:textId="77777777" w:rsidR="00A02169" w:rsidRDefault="00A02169" w:rsidP="008151B2">
            <w:pPr>
              <w:ind w:firstLineChars="150" w:firstLine="315"/>
              <w:rPr>
                <w:rFonts w:ascii="HG丸ｺﾞｼｯｸM-PRO" w:eastAsia="HG丸ｺﾞｼｯｸM-PRO" w:hAnsi="HG丸ｺﾞｼｯｸM-PRO" w:hint="eastAsia"/>
              </w:rPr>
            </w:pPr>
            <w:r>
              <w:rPr>
                <w:rFonts w:ascii="HG丸ｺﾞｼｯｸM-PRO" w:eastAsia="HG丸ｺﾞｼｯｸM-PRO" w:hAnsi="HG丸ｺﾞｼｯｸM-PRO" w:hint="eastAsia"/>
              </w:rPr>
              <w:t>言葉や態度で傷つけたり、おとしめたりする行為）</w:t>
            </w:r>
          </w:p>
          <w:p w14:paraId="4CD5A9D6" w14:textId="77777777" w:rsidR="00A02169" w:rsidRDefault="00A02169" w:rsidP="008151B2">
            <w:pPr>
              <w:ind w:left="315" w:hangingChars="150" w:hanging="315"/>
              <w:rPr>
                <w:rFonts w:ascii="HG丸ｺﾞｼｯｸM-PRO" w:eastAsia="HG丸ｺﾞｼｯｸM-PRO" w:hAnsi="HG丸ｺﾞｼｯｸM-PRO" w:hint="eastAsia"/>
              </w:rPr>
            </w:pPr>
            <w:r>
              <w:rPr>
                <w:rFonts w:ascii="HG丸ｺﾞｼｯｸM-PRO" w:eastAsia="HG丸ｺﾞｼｯｸM-PRO" w:hAnsi="HG丸ｺﾞｼｯｸM-PRO" w:hint="eastAsia"/>
              </w:rPr>
              <w:t>ウ セクシャルハラスメント（必要もなく手や腕を触る、胸やお尻・陰部を触る、抱きしめる、性的・卑猥な言動をする、サービス提供に無関係に下半身を丸出しにして見せる、その他職員が嫌がる性的な行為をするなど）</w:t>
            </w:r>
          </w:p>
          <w:p w14:paraId="3BE15CA5"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エ その他の行為 ・職員個人に対する誹謗中傷（インターネット、ＳＮＳ上でのものを含む）・職員個人に対する威迫、脅迫 ・職員個人の人格を否定する発言 ・職員個人を侮辱する発言</w:t>
            </w:r>
          </w:p>
          <w:p w14:paraId="4FAC00FB"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≪ご利用者様やそのご家族等からの過剰または不合理な要求≫</w:t>
            </w:r>
          </w:p>
          <w:p w14:paraId="14AE6B43"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・合理的理由のない謝罪の要求</w:t>
            </w:r>
          </w:p>
          <w:p w14:paraId="0255A729"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・職員に関する解雇等の法人内処罰の要求</w:t>
            </w:r>
          </w:p>
          <w:p w14:paraId="2AFA7DC1"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・社会通念上相当程度を超えるサービス提供の要求</w:t>
            </w:r>
          </w:p>
          <w:p w14:paraId="66B70EE2"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≪ご利用者様やそのご家族等からの合理的範囲を超える時間的・場所的拘束≫</w:t>
            </w:r>
          </w:p>
          <w:p w14:paraId="17C2E6AB"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・合理的な理由のない長時間の拘束</w:t>
            </w:r>
          </w:p>
          <w:p w14:paraId="2B17FD8C"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・合理的理由のない事業所以外の場所への呼び出し</w:t>
            </w:r>
          </w:p>
          <w:p w14:paraId="5266AC04"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≪ご利用者様やそのご家族等からのその他ハラスメント行為≫</w:t>
            </w:r>
          </w:p>
          <w:p w14:paraId="47E1EC38"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・ご利用者様やそのご家族等からのプライバシー侵害行為</w:t>
            </w:r>
          </w:p>
          <w:p w14:paraId="41300738"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・ご利用者様やそのご家族等からのその他各種のハラスメント</w:t>
            </w:r>
          </w:p>
          <w:p w14:paraId="6A91D83E" w14:textId="77777777" w:rsidR="00A02169" w:rsidRDefault="00A02169" w:rsidP="008151B2">
            <w:pPr>
              <w:rPr>
                <w:rFonts w:ascii="HG丸ｺﾞｼｯｸM-PRO" w:eastAsia="HG丸ｺﾞｼｯｸM-PRO" w:hAnsi="HG丸ｺﾞｼｯｸM-PRO" w:hint="eastAsia"/>
              </w:rPr>
            </w:pPr>
          </w:p>
          <w:p w14:paraId="7821A7C0"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（カスタマーハラスメントへの対応）</w:t>
            </w:r>
          </w:p>
          <w:p w14:paraId="3E2D59CD" w14:textId="77777777" w:rsidR="00A02169" w:rsidRDefault="00A02169" w:rsidP="008151B2">
            <w:pPr>
              <w:ind w:left="105" w:hangingChars="50" w:hanging="105"/>
              <w:rPr>
                <w:rFonts w:ascii="HG丸ｺﾞｼｯｸM-PRO" w:eastAsia="HG丸ｺﾞｼｯｸM-PRO" w:hAnsi="HG丸ｺﾞｼｯｸM-PRO" w:hint="eastAsia"/>
              </w:rPr>
            </w:pPr>
            <w:r>
              <w:rPr>
                <w:rFonts w:ascii="HG丸ｺﾞｼｯｸM-PRO" w:eastAsia="HG丸ｺﾞｼｯｸM-PRO" w:hAnsi="HG丸ｺﾞｼｯｸM-PRO" w:hint="eastAsia"/>
              </w:rPr>
              <w:t>・カスタマーハラスメントの発生に備え、各職員がカスタマーハラスメントに関する知識及び対処法を習得するための研修等を実施します。</w:t>
            </w:r>
          </w:p>
          <w:p w14:paraId="6CDADA6C"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・カスタマーハラスメントに関する相談窓口を設置します。</w:t>
            </w:r>
          </w:p>
          <w:p w14:paraId="22FA4FFB"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・カスタマーハラスメントの被害にあった職員のケアを最優先に努めます。</w:t>
            </w:r>
          </w:p>
          <w:p w14:paraId="77DB15A4"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・カスタマーハラスメントに屈することなく合理的及び理性的な話し合いを求めます。</w:t>
            </w:r>
          </w:p>
          <w:p w14:paraId="2ADA1D08" w14:textId="77777777" w:rsidR="00A02169" w:rsidRDefault="00A02169" w:rsidP="008151B2">
            <w:pPr>
              <w:ind w:left="105" w:hangingChars="50" w:hanging="105"/>
              <w:rPr>
                <w:rFonts w:ascii="HG丸ｺﾞｼｯｸM-PRO" w:eastAsia="HG丸ｺﾞｼｯｸM-PRO" w:hAnsi="HG丸ｺﾞｼｯｸM-PRO" w:hint="eastAsia"/>
              </w:rPr>
            </w:pPr>
            <w:r>
              <w:rPr>
                <w:rFonts w:ascii="HG丸ｺﾞｼｯｸM-PRO" w:eastAsia="HG丸ｺﾞｼｯｸM-PRO" w:hAnsi="HG丸ｺﾞｼｯｸM-PRO" w:hint="eastAsia"/>
              </w:rPr>
              <w:t>・カスタマーハラスメントに関して、その内容を正確に把握するため、電話や会話の内容を録音させていただく場合があります。また、録音内容につきましては、当該カスタマーハラスメントの解決のために利用させていただきます。</w:t>
            </w:r>
          </w:p>
          <w:p w14:paraId="0C98777A" w14:textId="77777777" w:rsidR="00A02169" w:rsidRDefault="00A02169" w:rsidP="008151B2">
            <w:pPr>
              <w:rPr>
                <w:rFonts w:ascii="HG丸ｺﾞｼｯｸM-PRO" w:eastAsia="HG丸ｺﾞｼｯｸM-PRO" w:hAnsi="HG丸ｺﾞｼｯｸM-PRO" w:hint="eastAsia"/>
              </w:rPr>
            </w:pPr>
          </w:p>
          <w:p w14:paraId="502C464E" w14:textId="77777777" w:rsidR="00A02169" w:rsidRDefault="00A02169" w:rsidP="008151B2">
            <w:pPr>
              <w:ind w:left="105" w:hangingChars="50" w:hanging="105"/>
              <w:rPr>
                <w:rFonts w:ascii="HG丸ｺﾞｼｯｸM-PRO" w:eastAsia="HG丸ｺﾞｼｯｸM-PRO" w:hAnsi="HG丸ｺﾞｼｯｸM-PRO" w:hint="eastAsia"/>
              </w:rPr>
            </w:pPr>
            <w:r>
              <w:rPr>
                <w:rFonts w:ascii="HG丸ｺﾞｼｯｸM-PRO" w:eastAsia="HG丸ｺﾞｼｯｸM-PRO" w:hAnsi="HG丸ｺﾞｼｯｸM-PRO" w:hint="eastAsia"/>
              </w:rPr>
              <w:t>・カスタマーハラスメントが行われた場合は、必要に応じて、弁護士等適切な外部専門家を交えながら解決を図ることがあります。</w:t>
            </w:r>
          </w:p>
          <w:p w14:paraId="4D920703" w14:textId="77777777" w:rsidR="00A02169" w:rsidRDefault="00A02169" w:rsidP="008151B2">
            <w:pPr>
              <w:ind w:left="105" w:hangingChars="50" w:hanging="105"/>
              <w:rPr>
                <w:rFonts w:ascii="HG丸ｺﾞｼｯｸM-PRO" w:eastAsia="HG丸ｺﾞｼｯｸM-PRO" w:hAnsi="HG丸ｺﾞｼｯｸM-PRO" w:hint="eastAsia"/>
              </w:rPr>
            </w:pPr>
            <w:r>
              <w:rPr>
                <w:rFonts w:ascii="HG丸ｺﾞｼｯｸM-PRO" w:eastAsia="HG丸ｺﾞｼｯｸM-PRO" w:hAnsi="HG丸ｺﾞｼｯｸM-PRO" w:hint="eastAsia"/>
              </w:rPr>
              <w:t>・カスタマーハラスメントが行われた場合は、利用をお断り、または中止させていただくこと場合があります。</w:t>
            </w:r>
          </w:p>
          <w:p w14:paraId="7623CE69" w14:textId="77777777" w:rsidR="00A02169" w:rsidRDefault="00A02169" w:rsidP="008151B2">
            <w:pPr>
              <w:rPr>
                <w:rFonts w:ascii="HG丸ｺﾞｼｯｸM-PRO" w:eastAsia="HG丸ｺﾞｼｯｸM-PRO" w:hAnsi="HG丸ｺﾞｼｯｸM-PRO" w:hint="eastAsia"/>
              </w:rPr>
            </w:pPr>
            <w:r>
              <w:rPr>
                <w:rFonts w:ascii="HG丸ｺﾞｼｯｸM-PRO" w:eastAsia="HG丸ｺﾞｼｯｸM-PRO" w:hAnsi="HG丸ｺﾞｼｯｸM-PRO" w:hint="eastAsia"/>
              </w:rPr>
              <w:t>・カスタマーハラスメントの性質が、反社会的勢力による不当または不法な圧力である場合は、断固たる対応を行うものとし、必要に応じて警察等関係機関との連携を図り対応します。</w:t>
            </w:r>
          </w:p>
        </w:tc>
      </w:tr>
    </w:tbl>
    <w:p w14:paraId="0CB8683F" w14:textId="77777777" w:rsidR="00A02169" w:rsidRPr="00A02169" w:rsidRDefault="00A02169" w:rsidP="00A02169">
      <w:pPr>
        <w:rPr>
          <w:rFonts w:hint="eastAsia"/>
        </w:rPr>
      </w:pPr>
    </w:p>
    <w:sectPr w:rsidR="00A02169" w:rsidRPr="00A0216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169"/>
    <w:rsid w:val="00002959"/>
    <w:rsid w:val="002161DF"/>
    <w:rsid w:val="00370B4A"/>
    <w:rsid w:val="00911582"/>
    <w:rsid w:val="00A021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894B21F"/>
  <w15:chartTrackingRefBased/>
  <w15:docId w15:val="{1546C9B4-92F1-4AFF-B62C-7DC49D52E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2169"/>
    <w:pPr>
      <w:widowControl w:val="0"/>
      <w:jc w:val="both"/>
    </w:pPr>
    <w:rPr>
      <w:sz w:val="21"/>
      <w:szCs w:val="21"/>
      <w14:ligatures w14:val="none"/>
    </w:rPr>
  </w:style>
  <w:style w:type="paragraph" w:styleId="1">
    <w:name w:val="heading 1"/>
    <w:basedOn w:val="a"/>
    <w:next w:val="a"/>
    <w:link w:val="10"/>
    <w:uiPriority w:val="9"/>
    <w:qFormat/>
    <w:rsid w:val="00A02169"/>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A02169"/>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A02169"/>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A02169"/>
    <w:pPr>
      <w:keepNext/>
      <w:keepLines/>
      <w:spacing w:before="80" w:after="40"/>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A02169"/>
    <w:pPr>
      <w:keepNext/>
      <w:keepLines/>
      <w:spacing w:before="80" w:after="40"/>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A02169"/>
    <w:pPr>
      <w:keepNext/>
      <w:keepLines/>
      <w:spacing w:before="80" w:after="40"/>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A02169"/>
    <w:pPr>
      <w:keepNext/>
      <w:keepLines/>
      <w:spacing w:before="80" w:after="40"/>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A02169"/>
    <w:pPr>
      <w:keepNext/>
      <w:keepLines/>
      <w:spacing w:before="80" w:after="40"/>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A02169"/>
    <w:pPr>
      <w:keepNext/>
      <w:keepLines/>
      <w:spacing w:before="80" w:after="40"/>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0216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0216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0216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0216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0216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0216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0216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0216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0216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02169"/>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A021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2169"/>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A0216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2169"/>
    <w:pPr>
      <w:spacing w:before="160" w:after="160"/>
      <w:jc w:val="center"/>
    </w:pPr>
    <w:rPr>
      <w:i/>
      <w:iCs/>
      <w:color w:val="404040" w:themeColor="text1" w:themeTint="BF"/>
      <w:sz w:val="22"/>
      <w:szCs w:val="24"/>
      <w14:ligatures w14:val="standardContextual"/>
    </w:rPr>
  </w:style>
  <w:style w:type="character" w:customStyle="1" w:styleId="a8">
    <w:name w:val="引用文 (文字)"/>
    <w:basedOn w:val="a0"/>
    <w:link w:val="a7"/>
    <w:uiPriority w:val="29"/>
    <w:rsid w:val="00A02169"/>
    <w:rPr>
      <w:i/>
      <w:iCs/>
      <w:color w:val="404040" w:themeColor="text1" w:themeTint="BF"/>
    </w:rPr>
  </w:style>
  <w:style w:type="paragraph" w:styleId="a9">
    <w:name w:val="List Paragraph"/>
    <w:basedOn w:val="a"/>
    <w:uiPriority w:val="34"/>
    <w:qFormat/>
    <w:rsid w:val="00A02169"/>
    <w:pPr>
      <w:ind w:left="720"/>
      <w:contextualSpacing/>
      <w:jc w:val="left"/>
    </w:pPr>
    <w:rPr>
      <w:sz w:val="22"/>
      <w:szCs w:val="24"/>
      <w14:ligatures w14:val="standardContextual"/>
    </w:rPr>
  </w:style>
  <w:style w:type="character" w:styleId="21">
    <w:name w:val="Intense Emphasis"/>
    <w:basedOn w:val="a0"/>
    <w:uiPriority w:val="21"/>
    <w:qFormat/>
    <w:rsid w:val="00A02169"/>
    <w:rPr>
      <w:i/>
      <w:iCs/>
      <w:color w:val="0F4761" w:themeColor="accent1" w:themeShade="BF"/>
    </w:rPr>
  </w:style>
  <w:style w:type="paragraph" w:styleId="22">
    <w:name w:val="Intense Quote"/>
    <w:basedOn w:val="a"/>
    <w:next w:val="a"/>
    <w:link w:val="23"/>
    <w:uiPriority w:val="30"/>
    <w:qFormat/>
    <w:rsid w:val="00A021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2"/>
      <w:szCs w:val="24"/>
      <w14:ligatures w14:val="standardContextual"/>
    </w:rPr>
  </w:style>
  <w:style w:type="character" w:customStyle="1" w:styleId="23">
    <w:name w:val="引用文 2 (文字)"/>
    <w:basedOn w:val="a0"/>
    <w:link w:val="22"/>
    <w:uiPriority w:val="30"/>
    <w:rsid w:val="00A02169"/>
    <w:rPr>
      <w:i/>
      <w:iCs/>
      <w:color w:val="0F4761" w:themeColor="accent1" w:themeShade="BF"/>
    </w:rPr>
  </w:style>
  <w:style w:type="character" w:styleId="24">
    <w:name w:val="Intense Reference"/>
    <w:basedOn w:val="a0"/>
    <w:uiPriority w:val="32"/>
    <w:qFormat/>
    <w:rsid w:val="00A02169"/>
    <w:rPr>
      <w:b/>
      <w:bCs/>
      <w:smallCaps/>
      <w:color w:val="0F4761" w:themeColor="accent1" w:themeShade="BF"/>
      <w:spacing w:val="5"/>
    </w:rPr>
  </w:style>
  <w:style w:type="table" w:styleId="aa">
    <w:name w:val="Table Grid"/>
    <w:basedOn w:val="a1"/>
    <w:uiPriority w:val="39"/>
    <w:rsid w:val="00A02169"/>
    <w:rPr>
      <w:sz w:val="21"/>
      <w:szCs w:val="21"/>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dc:description/>
  <cp:lastModifiedBy>user01</cp:lastModifiedBy>
  <cp:revision>1</cp:revision>
  <dcterms:created xsi:type="dcterms:W3CDTF">2026-09-07T05:52:00Z</dcterms:created>
  <dcterms:modified xsi:type="dcterms:W3CDTF">2026-09-07T06:00:00Z</dcterms:modified>
</cp:coreProperties>
</file>